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2024年度</w:t>
      </w:r>
      <w:r>
        <w:rPr>
          <w:rFonts w:hint="eastAsia" w:ascii="方正小标宋简体" w:eastAsia="方正小标宋简体"/>
          <w:sz w:val="44"/>
          <w:szCs w:val="44"/>
        </w:rPr>
        <w:t>烟台市</w:t>
      </w:r>
    </w:p>
    <w:p>
      <w:pPr>
        <w:spacing w:line="57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中小学无人机创新教育竞赛活动</w:t>
      </w:r>
    </w:p>
    <w:p>
      <w:pPr>
        <w:widowControl/>
        <w:spacing w:line="6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获奖证书下载说明</w:t>
      </w:r>
    </w:p>
    <w:p>
      <w:pPr>
        <w:widowControl/>
        <w:spacing w:line="6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本次竞赛的获奖证书（学生、教师）可登陆大赛证书下载平台（</w:t>
      </w:r>
      <w:r>
        <w:fldChar w:fldCharType="begin"/>
      </w:r>
      <w:r>
        <w:instrText xml:space="preserve"> HYPERLINK "http://10.32.51.187/）自行下载" </w:instrText>
      </w:r>
      <w:r>
        <w:fldChar w:fldCharType="separate"/>
      </w:r>
      <w:r>
        <w:rPr>
          <w:rStyle w:val="6"/>
          <w:rFonts w:ascii="仿宋_GB2312" w:hAnsi="黑体" w:eastAsia="仿宋_GB2312"/>
          <w:sz w:val="32"/>
          <w:szCs w:val="32"/>
        </w:rPr>
        <w:t>http://10.32.51.187/</w:t>
      </w:r>
      <w:r>
        <w:rPr>
          <w:rStyle w:val="6"/>
          <w:rFonts w:hint="eastAsia" w:ascii="仿宋_GB2312" w:hAnsi="黑体" w:eastAsia="仿宋_GB2312"/>
          <w:sz w:val="32"/>
          <w:szCs w:val="32"/>
        </w:rPr>
        <w:t>）自行下载</w:t>
      </w:r>
      <w:r>
        <w:rPr>
          <w:rStyle w:val="6"/>
          <w:rFonts w:hint="eastAsia" w:ascii="仿宋_GB2312" w:hAnsi="黑体" w:eastAsia="仿宋_GB2312"/>
          <w:sz w:val="32"/>
          <w:szCs w:val="32"/>
        </w:rPr>
        <w:fldChar w:fldCharType="end"/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日后凭证书编号下载），该平台仅对烟台市教育城域网内用户开放，具体如下：</w:t>
      </w:r>
    </w:p>
    <w:p>
      <w:pPr>
        <w:widowControl/>
        <w:spacing w:line="64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打开平台，在“请输入您的证书编号”输入框中输入您的证书编号，然后点击搜索，即可查询到对应的获奖信息，并可在页面最下方点击“点击下载”，可将证书电子版保存到本地。</w:t>
      </w:r>
    </w:p>
    <w:p>
      <w:pPr>
        <w:widowControl/>
        <w:jc w:val="center"/>
        <w:rPr>
          <w:rFonts w:ascii="仿宋_GB2312" w:hAnsi="黑体" w:eastAsia="仿宋_GB2312"/>
          <w:sz w:val="32"/>
          <w:szCs w:val="32"/>
        </w:rPr>
      </w:pPr>
      <w:r>
        <w:drawing>
          <wp:inline distT="0" distB="0" distL="0" distR="0">
            <wp:extent cx="5615940" cy="24453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黑体" w:eastAsia="仿宋_GB2312"/>
          <w:sz w:val="32"/>
          <w:szCs w:val="32"/>
        </w:rPr>
      </w:pPr>
      <w:r>
        <w:drawing>
          <wp:inline distT="0" distB="0" distL="0" distR="0">
            <wp:extent cx="5615940" cy="39617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eastAsia="黑体"/>
          <w:sz w:val="30"/>
        </w:rPr>
      </w:pPr>
    </w:p>
    <w:p>
      <w:pPr>
        <w:widowControl/>
        <w:jc w:val="left"/>
        <w:rPr>
          <w:rFonts w:ascii="仿宋_GB2312" w:hAnsi="黑体" w:eastAsia="仿宋_GB2312"/>
          <w:sz w:val="32"/>
          <w:szCs w:val="32"/>
        </w:rPr>
      </w:pPr>
    </w:p>
    <w:p>
      <w:pPr>
        <w:widowControl/>
        <w:rPr>
          <w:rFonts w:ascii="仿宋_GB2312" w:hAnsi="黑体" w:eastAsia="仿宋_GB2312"/>
          <w:sz w:val="32"/>
          <w:szCs w:val="32"/>
        </w:rPr>
      </w:pPr>
    </w:p>
    <w:p/>
    <w:sectPr>
      <w:footerReference r:id="rId3" w:type="even"/>
      <w:pgSz w:w="11906" w:h="16838"/>
      <w:pgMar w:top="2098" w:right="1474" w:bottom="1985" w:left="1588" w:header="851" w:footer="992" w:gutter="0"/>
      <w:pgNumType w:start="14" w:chapSep="e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177"/>
        <w:tab w:val="clear" w:pos="4153"/>
        <w:tab w:val="clear" w:pos="8306"/>
      </w:tabs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16</w:t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77"/>
    <w:rsid w:val="000C1FD5"/>
    <w:rsid w:val="003D7D66"/>
    <w:rsid w:val="00672C7F"/>
    <w:rsid w:val="00D72F90"/>
    <w:rsid w:val="00D81463"/>
    <w:rsid w:val="00E11877"/>
    <w:rsid w:val="06B54385"/>
    <w:rsid w:val="6B4672EC"/>
    <w:rsid w:val="6C814501"/>
    <w:rsid w:val="7EA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217</Characters>
  <Lines>1</Lines>
  <Paragraphs>1</Paragraphs>
  <TotalTime>3</TotalTime>
  <ScaleCrop>false</ScaleCrop>
  <LinksUpToDate>false</LinksUpToDate>
  <CharactersWithSpaces>253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2023-08-24T06:44:00Z</dcterms:created>
  <dc:creator>Administrator</dc:creator>
  <cp:lastModifiedBy>黄琢勤</cp:lastModifiedBy>
  <dcterms:modified xsi:type="dcterms:W3CDTF">2024-10-30T03:11:00Z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CDC01556BF6543B79B63C561842CE346</vt:lpwstr>
  </property>
</Properties>
</file>